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line="360" w:lineRule="exact"/>
        <w:ind w:left="0" w:leftChars="0" w:firstLine="0" w:firstLineChars="0"/>
        <w:jc w:val="left"/>
        <w:rPr>
          <w:rFonts w:hint="eastAsia" w:ascii="Tahoma" w:hAnsi="Tahoma" w:eastAsia="宋体" w:cs="Tahoma"/>
          <w:b/>
          <w:kern w:val="0"/>
          <w:sz w:val="28"/>
          <w:szCs w:val="28"/>
          <w:lang w:eastAsia="zh-CN"/>
        </w:rPr>
      </w:pPr>
      <w:r>
        <w:rPr>
          <w:rFonts w:hint="eastAsia" w:ascii="Tahoma" w:hAnsi="Tahoma" w:cs="Tahoma"/>
          <w:b/>
          <w:kern w:val="0"/>
          <w:sz w:val="28"/>
          <w:szCs w:val="28"/>
          <w:lang w:eastAsia="zh-CN"/>
        </w:rPr>
        <w:t>附件</w:t>
      </w:r>
    </w:p>
    <w:p>
      <w:pPr>
        <w:widowControl/>
        <w:spacing w:before="312" w:beforeLines="100" w:line="360" w:lineRule="exact"/>
        <w:ind w:firstLine="482"/>
        <w:jc w:val="center"/>
        <w:rPr>
          <w:rFonts w:hint="eastAsia" w:ascii="Tahoma" w:hAnsi="Tahoma" w:cs="Tahoma"/>
          <w:b/>
          <w:kern w:val="0"/>
          <w:sz w:val="36"/>
          <w:szCs w:val="36"/>
        </w:rPr>
      </w:pPr>
      <w:r>
        <w:rPr>
          <w:rFonts w:hint="eastAsia" w:ascii="Tahoma" w:hAnsi="Tahoma" w:cs="Tahoma"/>
          <w:b/>
          <w:kern w:val="0"/>
          <w:sz w:val="36"/>
          <w:szCs w:val="36"/>
        </w:rPr>
        <w:t>20</w:t>
      </w:r>
      <w:r>
        <w:rPr>
          <w:rFonts w:hint="eastAsia" w:ascii="Tahoma" w:hAnsi="Tahoma" w:cs="Tahoma"/>
          <w:b/>
          <w:kern w:val="0"/>
          <w:sz w:val="36"/>
          <w:szCs w:val="36"/>
          <w:lang w:val="en-US" w:eastAsia="zh-CN"/>
        </w:rPr>
        <w:t>23</w:t>
      </w:r>
      <w:r>
        <w:rPr>
          <w:rFonts w:hint="eastAsia" w:ascii="Tahoma" w:hAnsi="Tahoma" w:cs="Tahoma"/>
          <w:b/>
          <w:kern w:val="0"/>
          <w:sz w:val="36"/>
          <w:szCs w:val="36"/>
        </w:rPr>
        <w:t>年中医住院医师规范化培训</w:t>
      </w:r>
    </w:p>
    <w:p>
      <w:pPr>
        <w:widowControl/>
        <w:spacing w:before="312" w:beforeLines="100" w:line="360" w:lineRule="exact"/>
        <w:ind w:firstLine="482"/>
        <w:jc w:val="center"/>
        <w:rPr>
          <w:rFonts w:hint="eastAsia" w:ascii="Tahoma" w:hAnsi="Tahoma" w:cs="Tahoma" w:eastAsiaTheme="minorEastAsia"/>
          <w:b/>
          <w:kern w:val="0"/>
          <w:sz w:val="36"/>
          <w:szCs w:val="36"/>
          <w:lang w:eastAsia="zh-CN"/>
        </w:rPr>
      </w:pPr>
      <w:r>
        <w:rPr>
          <w:rFonts w:hint="eastAsia" w:ascii="Tahoma" w:hAnsi="Tahoma" w:cs="Tahoma"/>
          <w:b/>
          <w:kern w:val="0"/>
          <w:sz w:val="36"/>
          <w:szCs w:val="36"/>
        </w:rPr>
        <w:t>招录</w:t>
      </w:r>
      <w:r>
        <w:rPr>
          <w:rFonts w:hint="eastAsia" w:ascii="Tahoma" w:hAnsi="Tahoma" w:cs="Tahoma"/>
          <w:b/>
          <w:kern w:val="0"/>
          <w:sz w:val="36"/>
          <w:szCs w:val="36"/>
          <w:lang w:eastAsia="zh-CN"/>
        </w:rPr>
        <w:t>考生</w:t>
      </w:r>
      <w:r>
        <w:rPr>
          <w:rFonts w:hint="eastAsia" w:ascii="Tahoma" w:hAnsi="Tahoma" w:cs="Tahoma" w:eastAsiaTheme="minorEastAsia"/>
          <w:b/>
          <w:kern w:val="0"/>
          <w:sz w:val="36"/>
          <w:szCs w:val="36"/>
          <w:lang w:eastAsia="zh-CN"/>
        </w:rPr>
        <w:t>须知</w:t>
      </w:r>
    </w:p>
    <w:p>
      <w:pPr>
        <w:widowControl/>
        <w:spacing w:before="312" w:beforeLines="100" w:line="360" w:lineRule="exact"/>
        <w:ind w:firstLine="482"/>
        <w:jc w:val="center"/>
        <w:rPr>
          <w:rFonts w:hint="eastAsia" w:ascii="Tahoma" w:hAnsi="Tahoma" w:cs="Tahoma" w:eastAsiaTheme="minorEastAsia"/>
          <w:b/>
          <w:kern w:val="0"/>
          <w:sz w:val="36"/>
          <w:szCs w:val="36"/>
          <w:lang w:eastAsia="zh-CN"/>
        </w:rPr>
      </w:pPr>
    </w:p>
    <w:p>
      <w:pPr>
        <w:widowControl/>
        <w:shd w:val="clear" w:color="auto" w:fill="FFFFFF"/>
        <w:spacing w:line="390" w:lineRule="atLeast"/>
        <w:ind w:left="0" w:leftChars="0" w:firstLine="422" w:firstLineChars="175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一、笔试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1.笔试为闭卷考试，采用纸质答题卡形式答题。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2.考生除携带有效身份证明和必要的文具（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钢笔或签字笔、2B铅笔、橡皮擦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）外，其他物品严禁携带，考前将无关物品统一放置指定位置。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3.考生须在考试前20分钟凭有效身份证进入考场，对号入座，并将身份证放于桌上备查。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4.考试开始15分钟后，考生不得入场；考试开始60分钟内，不得交卷离场；考毕不得将试题、答题卡带出考场。</w:t>
      </w:r>
    </w:p>
    <w:p>
      <w:pPr>
        <w:widowControl/>
        <w:shd w:val="clear" w:color="auto" w:fill="FFFFFF"/>
        <w:spacing w:line="390" w:lineRule="atLeast"/>
        <w:ind w:left="0" w:leftChars="0" w:firstLine="422" w:firstLineChars="175"/>
        <w:jc w:val="left"/>
        <w:rPr>
          <w:rFonts w:hint="default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二、面试、技能考核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default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.面试分四场进行，技能考核分为两场进行，具体场次及顺序安排请提前登陆官网查询，考生须于面试/技能考核开始前15分钟，携带个人身份证进入候考室，完成核验身份，候考过程保持手机静音或关机状态，不得查看手机或接打电话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2.面试：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（1）面试环节包括：自我介绍和抽题作答，总时间限定在约4分钟/人；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（2）自我介绍不超过1分钟，以突出自我优势为主；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（3）抽题作答不超过2分钟（包括阅题及答题），期间，考官可进行适当的专业延伸提问；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（4）超时将由面试秘书适时提示,必要时终断考生作答，请考生掌握好时间；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>3.技能考核：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>（1）技能考核地点为临床技能培训中心（23号楼4楼）；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>（2）技能考核，考生自备白大褂、口罩；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  <w:t>（3）技能考核内容为体格检查、心肺复苏术（单人），采用抽题的形式。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面试/技能考核完毕，考生依照考务人员指引，携带好个人物品，离开考场及候考室。</w:t>
      </w:r>
    </w:p>
    <w:p>
      <w:pPr>
        <w:widowControl/>
        <w:shd w:val="clear" w:color="auto" w:fill="FFFFFF"/>
        <w:spacing w:line="390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三、体检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1健康管理中心位于南方医科大学中西医结合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医院大型停车场旁边；.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2.携带本人身份证原件，至健康管理中心前台，选择入职体检套餐，费用自理。</w:t>
      </w:r>
    </w:p>
    <w:p>
      <w:pPr>
        <w:widowControl/>
        <w:shd w:val="clear" w:color="auto" w:fill="FFFFFF"/>
        <w:spacing w:line="390" w:lineRule="atLeast"/>
        <w:ind w:left="0" w:leftChars="0" w:firstLine="420" w:firstLineChars="175"/>
        <w:jc w:val="left"/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3.体检当天请注意空腹。</w:t>
      </w:r>
    </w:p>
    <w:p>
      <w:pPr>
        <w:ind w:left="0" w:leftChars="0" w:firstLine="367" w:firstLineChars="175"/>
        <w:rPr>
          <w:rFonts w:hint="eastAsia"/>
          <w:lang w:val="en-US" w:eastAsia="zh-CN"/>
        </w:rPr>
      </w:pPr>
    </w:p>
    <w:p>
      <w:pPr>
        <w:widowControl/>
        <w:shd w:val="clear" w:color="auto" w:fill="FFFFFF"/>
        <w:spacing w:line="390" w:lineRule="atLeast"/>
        <w:ind w:left="0" w:leftChars="0" w:firstLine="422" w:firstLineChars="175"/>
        <w:jc w:val="left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shd w:val="clear" w:color="auto" w:fill="FFFFFF"/>
          <w:lang w:val="en-US" w:eastAsia="zh-CN" w:bidi="ar"/>
        </w:rPr>
        <w:t>请考生提前熟悉考场，确定前往路线，以免出现去错考场、迟到等情况</w:t>
      </w:r>
      <w:r>
        <w:rPr>
          <w:rFonts w:hint="eastAsia" w:ascii="仿宋" w:hAnsi="仿宋" w:eastAsia="仿宋" w:cs="仿宋"/>
          <w:kern w:val="0"/>
          <w:sz w:val="24"/>
          <w:szCs w:val="24"/>
          <w:shd w:val="clear" w:color="auto" w:fill="FFFFFF"/>
          <w:lang w:val="en-US" w:eastAsia="zh-CN" w:bidi="ar"/>
        </w:rPr>
        <w:t>。</w:t>
      </w: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>2023年中医住院医师规范化培训招录的笔试、技能考核和面试过程，将进行全程录音录像，所有音像资料将留存备查。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20" w:firstLineChars="175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20" w:firstLineChars="175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right="0" w:rightChars="0" w:firstLine="420" w:firstLineChars="175"/>
        <w:jc w:val="left"/>
        <w:textAlignment w:val="auto"/>
        <w:outlineLvl w:val="9"/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kern w:val="0"/>
          <w:sz w:val="24"/>
          <w:szCs w:val="24"/>
          <w:lang w:val="en-US" w:eastAsia="zh-CN"/>
        </w:rPr>
        <w:t xml:space="preserve">                                 南方医科大学中西医结合医院                                                 2023年6月9日</w:t>
      </w:r>
    </w:p>
    <w:p>
      <w:pPr>
        <w:ind w:left="0" w:leftChars="0" w:firstLine="367" w:firstLineChars="175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宋体" w:hAnsi="宋体" w:cs="宋体"/>
        <w:kern w:val="0"/>
        <w:sz w:val="24"/>
      </w:rPr>
      <w:fldChar w:fldCharType="begin"/>
    </w:r>
    <w:r>
      <w:rPr>
        <w:rFonts w:ascii="宋体" w:hAnsi="宋体" w:cs="宋体"/>
        <w:kern w:val="0"/>
        <w:sz w:val="24"/>
      </w:rPr>
      <w:instrText xml:space="preserve"> INCLUDEPICTURE  "C:\\Users\\Administrator\\AppData\\Roaming\\Tencent\\Users\\42120362\\QQ\\WinTemp\\RichOle\\2U0{B)Z(B$%6XOABOXP[XHF.png" \* MERGEFORMATINET </w:instrText>
    </w:r>
    <w:r>
      <w:rPr>
        <w:rFonts w:ascii="宋体" w:hAnsi="宋体" w:cs="宋体"/>
        <w:kern w:val="0"/>
        <w:sz w:val="24"/>
      </w:rPr>
      <w:fldChar w:fldCharType="separate"/>
    </w:r>
    <w:r>
      <w:rPr>
        <w:rFonts w:ascii="宋体" w:hAnsi="宋体" w:cs="宋体"/>
        <w:kern w:val="0"/>
        <w:sz w:val="24"/>
      </w:rPr>
      <w:drawing>
        <wp:inline distT="0" distB="0" distL="114300" distR="114300">
          <wp:extent cx="1904365" cy="371475"/>
          <wp:effectExtent l="0" t="0" r="635" b="9525"/>
          <wp:docPr id="1" name="图片 1" descr="2U0{B)Z(B$%6XOABOXP[XH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U0{B)Z(B$%6XOABOXP[XHF"/>
                  <pic:cNvPicPr>
                    <a:picLocks noChangeAspect="1"/>
                  </pic:cNvPicPr>
                </pic:nvPicPr>
                <pic:blipFill>
                  <a:blip r:embed="rId1">
                    <a:lum bright="20001" contrast="-2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3714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cs="宋体"/>
        <w:kern w:val="0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MzAyZmViZGFhMTM5N2FjZGZmOTM5YzIyOTJmMzQifQ=="/>
  </w:docVars>
  <w:rsids>
    <w:rsidRoot w:val="48356440"/>
    <w:rsid w:val="018F3E9B"/>
    <w:rsid w:val="02B059D4"/>
    <w:rsid w:val="0603137F"/>
    <w:rsid w:val="063A1EA8"/>
    <w:rsid w:val="0A200BA9"/>
    <w:rsid w:val="0B4308F8"/>
    <w:rsid w:val="0D040885"/>
    <w:rsid w:val="129068CA"/>
    <w:rsid w:val="137608B2"/>
    <w:rsid w:val="13D207F0"/>
    <w:rsid w:val="16271898"/>
    <w:rsid w:val="193178FF"/>
    <w:rsid w:val="1EB94248"/>
    <w:rsid w:val="252D0D86"/>
    <w:rsid w:val="26840246"/>
    <w:rsid w:val="2C7114AF"/>
    <w:rsid w:val="2FCB1B4A"/>
    <w:rsid w:val="30560F83"/>
    <w:rsid w:val="31711534"/>
    <w:rsid w:val="32A85F09"/>
    <w:rsid w:val="35D55711"/>
    <w:rsid w:val="48356440"/>
    <w:rsid w:val="4A49172B"/>
    <w:rsid w:val="4AEA3BB2"/>
    <w:rsid w:val="4B444560"/>
    <w:rsid w:val="4B563737"/>
    <w:rsid w:val="5BA23C63"/>
    <w:rsid w:val="6D5F7401"/>
    <w:rsid w:val="74B0278B"/>
    <w:rsid w:val="756A659A"/>
    <w:rsid w:val="762A1B0F"/>
    <w:rsid w:val="7B1C6A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764</Characters>
  <Lines>0</Lines>
  <Paragraphs>0</Paragraphs>
  <TotalTime>13</TotalTime>
  <ScaleCrop>false</ScaleCrop>
  <LinksUpToDate>false</LinksUpToDate>
  <CharactersWithSpaces>846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2017-03-23T08:05:00Z</dcterms:created>
  <dc:creator>Administrator</dc:creator>
  <cp:lastModifiedBy>李韶清</cp:lastModifiedBy>
  <cp:lastPrinted>2019-05-27T00:59:00Z</cp:lastPrinted>
  <dcterms:modified xsi:type="dcterms:W3CDTF">2023-06-09T01:24:00Z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B0B37D236BA24775B0D737DE70305A3B_12</vt:lpwstr>
  </property>
</Properties>
</file>